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ADFEA" w14:textId="5FECE7C0" w:rsidR="00D84ED1" w:rsidRPr="00DB0075" w:rsidRDefault="00D84ED1" w:rsidP="00D84ED1">
      <w:pPr>
        <w:jc w:val="right"/>
        <w:rPr>
          <w:rFonts w:ascii="Times New Roman" w:hAnsi="Times New Roman"/>
        </w:rPr>
      </w:pPr>
      <w:r w:rsidRPr="00DB0075">
        <w:rPr>
          <w:rFonts w:ascii="Times New Roman" w:hAnsi="Times New Roman"/>
          <w:sz w:val="20"/>
          <w:szCs w:val="20"/>
        </w:rPr>
        <w:t>Specialiųjų pirkimo sąlygų priedas „</w:t>
      </w:r>
      <w:r>
        <w:rPr>
          <w:rFonts w:ascii="Times New Roman" w:hAnsi="Times New Roman"/>
          <w:sz w:val="20"/>
          <w:szCs w:val="20"/>
        </w:rPr>
        <w:t>Tiekėjo siūlomų specialistų sąrašas</w:t>
      </w:r>
      <w:r w:rsidRPr="00DB0075">
        <w:rPr>
          <w:rFonts w:ascii="Times New Roman" w:hAnsi="Times New Roman"/>
        </w:rPr>
        <w:t>“</w:t>
      </w:r>
    </w:p>
    <w:p w14:paraId="78A667A2" w14:textId="77777777" w:rsidR="00D84ED1" w:rsidRDefault="00D84ED1" w:rsidP="00D84ED1">
      <w:pPr>
        <w:spacing w:after="0" w:line="240" w:lineRule="auto"/>
        <w:jc w:val="right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p w14:paraId="669A7A25" w14:textId="0C5D76E2" w:rsidR="00E52AEA" w:rsidRPr="00863C91" w:rsidRDefault="00E52AEA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863C91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TIEKĖJO SIŪLOMŲ SPECIALISTŲ SĄRAŠAS </w:t>
      </w:r>
    </w:p>
    <w:p w14:paraId="4F4CC6B7" w14:textId="77777777" w:rsidR="00E52AEA" w:rsidRPr="00863C91" w:rsidRDefault="00E52AEA" w:rsidP="00E52AEA">
      <w:pPr>
        <w:spacing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4"/>
        <w:gridCol w:w="1231"/>
        <w:gridCol w:w="1991"/>
        <w:gridCol w:w="2013"/>
        <w:gridCol w:w="1138"/>
        <w:gridCol w:w="1278"/>
        <w:gridCol w:w="1733"/>
        <w:gridCol w:w="1184"/>
        <w:gridCol w:w="1138"/>
        <w:gridCol w:w="1330"/>
        <w:gridCol w:w="1010"/>
      </w:tblGrid>
      <w:tr w:rsidR="00CD09BE" w:rsidRPr="00863C91" w14:paraId="5E21367E" w14:textId="1792338E" w:rsidTr="00CD09BE">
        <w:tc>
          <w:tcPr>
            <w:tcW w:w="5000" w:type="pct"/>
            <w:gridSpan w:val="11"/>
            <w:shd w:val="clear" w:color="auto" w:fill="BFBFBF" w:themeFill="background1" w:themeFillShade="BF"/>
          </w:tcPr>
          <w:p w14:paraId="5601CCD7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1E1C2C00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TIEKĖJO SIŪLOMŲ SPECIALISTŲ SĄRAŠAS</w:t>
            </w:r>
          </w:p>
          <w:p w14:paraId="5ED09205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09BE" w:rsidRPr="00863C91" w14:paraId="53FE6FE6" w14:textId="027EB5F1" w:rsidTr="00CD09BE">
        <w:tc>
          <w:tcPr>
            <w:tcW w:w="177" w:type="pct"/>
            <w:vMerge w:val="restart"/>
            <w:shd w:val="clear" w:color="auto" w:fill="BFBFBF" w:themeFill="background1" w:themeFillShade="BF"/>
          </w:tcPr>
          <w:p w14:paraId="3B345963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Eil. Nr. </w:t>
            </w:r>
          </w:p>
        </w:tc>
        <w:tc>
          <w:tcPr>
            <w:tcW w:w="423" w:type="pct"/>
            <w:vMerge w:val="restart"/>
            <w:shd w:val="clear" w:color="auto" w:fill="BFBFBF" w:themeFill="background1" w:themeFillShade="BF"/>
          </w:tcPr>
          <w:p w14:paraId="62560E18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1A679479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12B7B310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2C5D1CC5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0B256EA3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Specialisto pozicija  </w:t>
            </w:r>
          </w:p>
          <w:p w14:paraId="3612181D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6F33F383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3711E6C5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44CEE8E9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  <w:p w14:paraId="50CA0836" w14:textId="77777777" w:rsidR="00CD09BE" w:rsidRPr="00863C91" w:rsidRDefault="00CD09BE" w:rsidP="0055722F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400" w:type="pct"/>
            <w:gridSpan w:val="9"/>
            <w:shd w:val="clear" w:color="auto" w:fill="BFBFBF" w:themeFill="background1" w:themeFillShade="BF"/>
          </w:tcPr>
          <w:p w14:paraId="49BBAF7B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4047CEEF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Informacija apie tiekėjo siūlomo specialisto kvalifikaciją</w:t>
            </w:r>
          </w:p>
          <w:p w14:paraId="52169626" w14:textId="7777777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09BE" w:rsidRPr="00863C91" w14:paraId="542EF057" w14:textId="478B011B" w:rsidTr="00CD09BE">
        <w:tc>
          <w:tcPr>
            <w:tcW w:w="177" w:type="pct"/>
            <w:vMerge/>
            <w:shd w:val="clear" w:color="auto" w:fill="BFBFBF" w:themeFill="background1" w:themeFillShade="BF"/>
          </w:tcPr>
          <w:p w14:paraId="6317AE22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3" w:type="pct"/>
            <w:vMerge/>
            <w:shd w:val="clear" w:color="auto" w:fill="BFBFBF" w:themeFill="background1" w:themeFillShade="BF"/>
          </w:tcPr>
          <w:p w14:paraId="1E80378E" w14:textId="77777777" w:rsidR="00CD09BE" w:rsidRPr="00863C91" w:rsidRDefault="00CD09BE" w:rsidP="0055722F">
            <w:pPr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</w:p>
        </w:tc>
        <w:tc>
          <w:tcPr>
            <w:tcW w:w="696" w:type="pct"/>
            <w:shd w:val="clear" w:color="auto" w:fill="BFBFBF" w:themeFill="background1" w:themeFillShade="BF"/>
          </w:tcPr>
          <w:p w14:paraId="37DFF6F6" w14:textId="014B8BBA" w:rsidR="00CD09BE" w:rsidRPr="00863C91" w:rsidRDefault="00CD09BE" w:rsidP="008343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Siūlomo specialisto vardas, pavardė</w:t>
            </w:r>
          </w:p>
        </w:tc>
        <w:tc>
          <w:tcPr>
            <w:tcW w:w="698" w:type="pct"/>
            <w:shd w:val="clear" w:color="auto" w:fill="BFBFBF" w:themeFill="background1" w:themeFillShade="BF"/>
          </w:tcPr>
          <w:p w14:paraId="261213EF" w14:textId="06FD9085" w:rsidR="00CD09BE" w:rsidRPr="00863C91" w:rsidRDefault="00CD09BE" w:rsidP="008343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Specialisto</w:t>
            </w:r>
            <w:r>
              <w:rPr>
                <w:rFonts w:ascii="Times New Roman" w:hAnsi="Times New Roman" w:cs="Times New Roman"/>
                <w:color w:val="000000" w:themeColor="text1"/>
              </w:rPr>
              <w:t>*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 teisiniai santykiai su tiekėju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(darbuotojas/ subtiekėjas/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kvazisubtiekėjas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91" w:type="pct"/>
            <w:shd w:val="clear" w:color="auto" w:fill="BFBFBF" w:themeFill="background1" w:themeFillShade="BF"/>
          </w:tcPr>
          <w:p w14:paraId="1E938620" w14:textId="77777777" w:rsidR="00CD09BE" w:rsidRPr="00863C91" w:rsidRDefault="00CD09BE" w:rsidP="008343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Turimas sertifikatas (jei taikoma)</w:t>
            </w:r>
          </w:p>
        </w:tc>
        <w:tc>
          <w:tcPr>
            <w:tcW w:w="439" w:type="pct"/>
            <w:shd w:val="clear" w:color="auto" w:fill="BFBFBF" w:themeFill="background1" w:themeFillShade="BF"/>
          </w:tcPr>
          <w:p w14:paraId="1C8D4C59" w14:textId="5CA4A1C1" w:rsidR="00CD09BE" w:rsidRPr="00863C91" w:rsidRDefault="00CD09BE" w:rsidP="008343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Sutar</w:t>
            </w:r>
            <w:r>
              <w:rPr>
                <w:rFonts w:ascii="Times New Roman" w:hAnsi="Times New Roman" w:cs="Times New Roman"/>
                <w:color w:val="000000" w:themeColor="text1"/>
              </w:rPr>
              <w:t>ties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(projekto) 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>pavadinimas</w:t>
            </w:r>
          </w:p>
        </w:tc>
        <w:tc>
          <w:tcPr>
            <w:tcW w:w="595" w:type="pct"/>
            <w:shd w:val="clear" w:color="auto" w:fill="BFBFBF" w:themeFill="background1" w:themeFillShade="BF"/>
          </w:tcPr>
          <w:p w14:paraId="73B6BA2F" w14:textId="1885A1CC" w:rsidR="00CD09BE" w:rsidRPr="00863C91" w:rsidRDefault="00CD09BE" w:rsidP="008343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Sutarčių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(projekto) 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>vykdymo pradžios/pabaigos data</w:t>
            </w:r>
            <w:r>
              <w:rPr>
                <w:rFonts w:ascii="Times New Roman" w:hAnsi="Times New Roman" w:cs="Times New Roman"/>
                <w:color w:val="000000" w:themeColor="text1"/>
              </w:rPr>
              <w:t>, vertė Eur be PVM (jei taikoma)</w:t>
            </w:r>
          </w:p>
        </w:tc>
        <w:tc>
          <w:tcPr>
            <w:tcW w:w="407" w:type="pct"/>
            <w:shd w:val="clear" w:color="auto" w:fill="BFBFBF" w:themeFill="background1" w:themeFillShade="BF"/>
          </w:tcPr>
          <w:p w14:paraId="2900278A" w14:textId="3B5F4224" w:rsidR="00CD09BE" w:rsidRPr="00863C91" w:rsidRDefault="00CD09BE" w:rsidP="008343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Trumpas sutarties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(projekto) </w:t>
            </w:r>
            <w:r w:rsidRPr="00863C91">
              <w:rPr>
                <w:rFonts w:ascii="Times New Roman" w:hAnsi="Times New Roman" w:cs="Times New Roman"/>
                <w:color w:val="000000" w:themeColor="text1"/>
              </w:rPr>
              <w:t>aprašymas, informacija apie specialisto funkcijas vykdant sutartį</w:t>
            </w:r>
          </w:p>
        </w:tc>
        <w:tc>
          <w:tcPr>
            <w:tcW w:w="391" w:type="pct"/>
            <w:shd w:val="clear" w:color="auto" w:fill="BFBFBF" w:themeFill="background1" w:themeFillShade="BF"/>
          </w:tcPr>
          <w:p w14:paraId="05F99DFF" w14:textId="752B5CB4" w:rsidR="00CD09BE" w:rsidRPr="00863C91" w:rsidRDefault="00CD09BE" w:rsidP="008343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3667F6">
              <w:rPr>
                <w:rFonts w:ascii="Times New Roman" w:hAnsi="Times New Roman" w:cs="Times New Roman"/>
                <w:color w:val="000000" w:themeColor="text1"/>
              </w:rPr>
              <w:t>Specialisto funkcijos vykdant sutartį</w:t>
            </w:r>
          </w:p>
        </w:tc>
        <w:tc>
          <w:tcPr>
            <w:tcW w:w="458" w:type="pct"/>
            <w:shd w:val="clear" w:color="auto" w:fill="BFBFBF" w:themeFill="background1" w:themeFillShade="BF"/>
          </w:tcPr>
          <w:p w14:paraId="4D56D557" w14:textId="507927E9" w:rsidR="00CD09BE" w:rsidRPr="003667F6" w:rsidRDefault="00CD09BE" w:rsidP="008343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 xml:space="preserve">Užsakovo kontaktiniai duomenys: pavadinimas, kontaktinis asmuo (v. p. tel. </w:t>
            </w:r>
            <w:proofErr w:type="spellStart"/>
            <w:r w:rsidRPr="00863C91">
              <w:rPr>
                <w:rFonts w:ascii="Times New Roman" w:hAnsi="Times New Roman" w:cs="Times New Roman"/>
                <w:color w:val="000000" w:themeColor="text1"/>
              </w:rPr>
              <w:t>nr.</w:t>
            </w:r>
            <w:proofErr w:type="spellEnd"/>
            <w:r w:rsidRPr="00863C91">
              <w:rPr>
                <w:rFonts w:ascii="Times New Roman" w:hAnsi="Times New Roman" w:cs="Times New Roman"/>
                <w:color w:val="000000" w:themeColor="text1"/>
              </w:rPr>
              <w:t>, el. pašto adresas)</w:t>
            </w:r>
          </w:p>
        </w:tc>
        <w:tc>
          <w:tcPr>
            <w:tcW w:w="325" w:type="pct"/>
            <w:shd w:val="clear" w:color="auto" w:fill="BFBFBF" w:themeFill="background1" w:themeFillShade="BF"/>
          </w:tcPr>
          <w:p w14:paraId="3AB6365C" w14:textId="64343E88" w:rsidR="00CD09BE" w:rsidRPr="00863C91" w:rsidRDefault="00CD09BE" w:rsidP="0083437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D09BE">
              <w:rPr>
                <w:rFonts w:ascii="Times New Roman" w:hAnsi="Times New Roman" w:cs="Times New Roman"/>
                <w:color w:val="000000" w:themeColor="text1"/>
              </w:rPr>
              <w:t>Lietuvių arba anglų kalbos žinių lygis (ne žemesniu kaip B2 lygiu)**</w:t>
            </w:r>
          </w:p>
        </w:tc>
      </w:tr>
      <w:tr w:rsidR="00CD09BE" w:rsidRPr="00863C91" w14:paraId="05019B0B" w14:textId="7B50412F" w:rsidTr="00CD09BE">
        <w:tc>
          <w:tcPr>
            <w:tcW w:w="177" w:type="pct"/>
            <w:vMerge/>
            <w:shd w:val="clear" w:color="auto" w:fill="BFBFBF" w:themeFill="background1" w:themeFillShade="BF"/>
          </w:tcPr>
          <w:p w14:paraId="27C715FE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23" w:type="pct"/>
            <w:shd w:val="clear" w:color="auto" w:fill="BFBFBF" w:themeFill="background1" w:themeFillShade="BF"/>
          </w:tcPr>
          <w:p w14:paraId="1BA389B1" w14:textId="509C9CDF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96" w:type="pct"/>
            <w:shd w:val="clear" w:color="auto" w:fill="BFBFBF" w:themeFill="background1" w:themeFillShade="BF"/>
          </w:tcPr>
          <w:p w14:paraId="6BE60BA9" w14:textId="2847C095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98" w:type="pct"/>
            <w:shd w:val="clear" w:color="auto" w:fill="BFBFBF" w:themeFill="background1" w:themeFillShade="BF"/>
          </w:tcPr>
          <w:p w14:paraId="735A53B8" w14:textId="077E0320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391" w:type="pct"/>
            <w:shd w:val="clear" w:color="auto" w:fill="BFBFBF" w:themeFill="background1" w:themeFillShade="BF"/>
          </w:tcPr>
          <w:p w14:paraId="6B4AA776" w14:textId="2FEBDAF0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439" w:type="pct"/>
            <w:shd w:val="clear" w:color="auto" w:fill="BFBFBF" w:themeFill="background1" w:themeFillShade="BF"/>
          </w:tcPr>
          <w:p w14:paraId="2A07502E" w14:textId="1FEA60FC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595" w:type="pct"/>
            <w:shd w:val="clear" w:color="auto" w:fill="BFBFBF" w:themeFill="background1" w:themeFillShade="BF"/>
          </w:tcPr>
          <w:p w14:paraId="759BC75B" w14:textId="36564049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407" w:type="pct"/>
            <w:shd w:val="clear" w:color="auto" w:fill="BFBFBF" w:themeFill="background1" w:themeFillShade="BF"/>
          </w:tcPr>
          <w:p w14:paraId="36731D3A" w14:textId="2E39EB37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391" w:type="pct"/>
            <w:shd w:val="clear" w:color="auto" w:fill="BFBFBF" w:themeFill="background1" w:themeFillShade="BF"/>
          </w:tcPr>
          <w:p w14:paraId="793518B4" w14:textId="74D977BC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458" w:type="pct"/>
            <w:shd w:val="clear" w:color="auto" w:fill="BFBFBF" w:themeFill="background1" w:themeFillShade="BF"/>
          </w:tcPr>
          <w:p w14:paraId="0A04A255" w14:textId="31F10AFF" w:rsidR="00CD09BE" w:rsidRPr="00863C91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25" w:type="pct"/>
            <w:shd w:val="clear" w:color="auto" w:fill="BFBFBF" w:themeFill="background1" w:themeFillShade="BF"/>
          </w:tcPr>
          <w:p w14:paraId="50E19924" w14:textId="64165974" w:rsidR="00CD09BE" w:rsidRDefault="00CD09BE" w:rsidP="0055722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CD09BE" w:rsidRPr="00863C91" w14:paraId="74A2CA92" w14:textId="79BCD7A9" w:rsidTr="00CD09BE">
        <w:tc>
          <w:tcPr>
            <w:tcW w:w="177" w:type="pct"/>
            <w:shd w:val="clear" w:color="auto" w:fill="BFBFBF" w:themeFill="background1" w:themeFillShade="BF"/>
          </w:tcPr>
          <w:p w14:paraId="29A5ACF8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863C91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423" w:type="pct"/>
          </w:tcPr>
          <w:p w14:paraId="53E973DE" w14:textId="4AD5AD63" w:rsidR="00CD09BE" w:rsidRPr="00484399" w:rsidRDefault="00CD09BE" w:rsidP="00484399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84399">
              <w:rPr>
                <w:rFonts w:ascii="Times New Roman" w:hAnsi="Times New Roman" w:cs="Times New Roman"/>
                <w:color w:val="000000" w:themeColor="text1"/>
              </w:rPr>
              <w:t>Projekto vadovas</w:t>
            </w:r>
          </w:p>
        </w:tc>
        <w:tc>
          <w:tcPr>
            <w:tcW w:w="696" w:type="pct"/>
          </w:tcPr>
          <w:p w14:paraId="3E0EFA51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98" w:type="pct"/>
          </w:tcPr>
          <w:p w14:paraId="5FA5DA21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1" w:type="pct"/>
          </w:tcPr>
          <w:p w14:paraId="78AE029F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39" w:type="pct"/>
          </w:tcPr>
          <w:p w14:paraId="46A77769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595" w:type="pct"/>
          </w:tcPr>
          <w:p w14:paraId="219CD57B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07" w:type="pct"/>
          </w:tcPr>
          <w:p w14:paraId="30C3802D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91" w:type="pct"/>
          </w:tcPr>
          <w:p w14:paraId="5718FCB0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8" w:type="pct"/>
          </w:tcPr>
          <w:p w14:paraId="613B1678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25" w:type="pct"/>
          </w:tcPr>
          <w:p w14:paraId="5CAA6993" w14:textId="77777777" w:rsidR="00CD09BE" w:rsidRPr="00863C91" w:rsidRDefault="00CD09BE" w:rsidP="0055722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D09BE" w:rsidRPr="00863C91" w14:paraId="5CBFE759" w14:textId="10A11DEC" w:rsidTr="00CD09BE">
        <w:trPr>
          <w:trHeight w:val="746"/>
        </w:trPr>
        <w:tc>
          <w:tcPr>
            <w:tcW w:w="177" w:type="pct"/>
            <w:shd w:val="clear" w:color="auto" w:fill="BFBFBF" w:themeFill="background1" w:themeFillShade="BF"/>
          </w:tcPr>
          <w:p w14:paraId="688A7EFD" w14:textId="5C1DFB42" w:rsidR="00CD09BE" w:rsidRPr="004A3A80" w:rsidRDefault="00CD09BE" w:rsidP="0055722F">
            <w:pPr>
              <w:pStyle w:val="NoSpacing"/>
              <w:contextualSpacing/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</w:pPr>
            <w:r w:rsidRPr="004A3A80"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  <w:t>2.</w:t>
            </w:r>
          </w:p>
        </w:tc>
        <w:tc>
          <w:tcPr>
            <w:tcW w:w="423" w:type="pct"/>
          </w:tcPr>
          <w:p w14:paraId="24368FBF" w14:textId="4168E169" w:rsidR="00CD09BE" w:rsidRPr="00484399" w:rsidRDefault="00CD09BE" w:rsidP="004843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84399">
              <w:rPr>
                <w:rFonts w:ascii="Times New Roman" w:hAnsi="Times New Roman" w:cs="Times New Roman"/>
              </w:rPr>
              <w:t>Tikslinių atakų simuliacijos specialistas</w:t>
            </w:r>
          </w:p>
        </w:tc>
        <w:tc>
          <w:tcPr>
            <w:tcW w:w="696" w:type="pct"/>
          </w:tcPr>
          <w:p w14:paraId="5C355213" w14:textId="77777777" w:rsidR="00CD09BE" w:rsidRPr="004A3A80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698" w:type="pct"/>
          </w:tcPr>
          <w:p w14:paraId="049A8BE1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91" w:type="pct"/>
          </w:tcPr>
          <w:p w14:paraId="37F4FC93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4C8A51F8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595" w:type="pct"/>
            <w:shd w:val="clear" w:color="auto" w:fill="FFFFFF" w:themeFill="background1"/>
          </w:tcPr>
          <w:p w14:paraId="71776444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07" w:type="pct"/>
            <w:shd w:val="clear" w:color="auto" w:fill="FFFFFF" w:themeFill="background1"/>
          </w:tcPr>
          <w:p w14:paraId="3BD1C414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91" w:type="pct"/>
            <w:shd w:val="clear" w:color="auto" w:fill="FFFFFF" w:themeFill="background1"/>
          </w:tcPr>
          <w:p w14:paraId="795C15DE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58" w:type="pct"/>
            <w:shd w:val="clear" w:color="auto" w:fill="FFFFFF" w:themeFill="background1"/>
          </w:tcPr>
          <w:p w14:paraId="14262524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25" w:type="pct"/>
            <w:shd w:val="clear" w:color="auto" w:fill="FFFFFF" w:themeFill="background1"/>
          </w:tcPr>
          <w:p w14:paraId="1005A155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</w:tr>
      <w:tr w:rsidR="00CD09BE" w:rsidRPr="00863C91" w14:paraId="4075100A" w14:textId="430AEF01" w:rsidTr="00CD09BE">
        <w:trPr>
          <w:trHeight w:val="579"/>
        </w:trPr>
        <w:tc>
          <w:tcPr>
            <w:tcW w:w="177" w:type="pct"/>
            <w:shd w:val="clear" w:color="auto" w:fill="BFBFBF" w:themeFill="background1" w:themeFillShade="BF"/>
          </w:tcPr>
          <w:p w14:paraId="1559A1DF" w14:textId="08EBBCA4" w:rsidR="00CD09BE" w:rsidRPr="004A3A80" w:rsidRDefault="00CD09BE" w:rsidP="0055722F">
            <w:pPr>
              <w:pStyle w:val="NoSpacing"/>
              <w:contextualSpacing/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</w:pPr>
            <w:r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  <w:t>3.</w:t>
            </w:r>
          </w:p>
        </w:tc>
        <w:tc>
          <w:tcPr>
            <w:tcW w:w="423" w:type="pct"/>
          </w:tcPr>
          <w:p w14:paraId="2AA39C03" w14:textId="791883FE" w:rsidR="00CD09BE" w:rsidRPr="00484399" w:rsidRDefault="00CD09BE" w:rsidP="004843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84399">
              <w:rPr>
                <w:rFonts w:ascii="Times New Roman" w:hAnsi="Times New Roman" w:cs="Times New Roman"/>
              </w:rPr>
              <w:t>Įsilaužimų testavimo  specialistas</w:t>
            </w:r>
          </w:p>
        </w:tc>
        <w:tc>
          <w:tcPr>
            <w:tcW w:w="696" w:type="pct"/>
          </w:tcPr>
          <w:p w14:paraId="61A4FB2D" w14:textId="77777777" w:rsidR="00CD09BE" w:rsidRPr="004A3A80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698" w:type="pct"/>
          </w:tcPr>
          <w:p w14:paraId="1144D042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91" w:type="pct"/>
          </w:tcPr>
          <w:p w14:paraId="17F61E77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57FB6E55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595" w:type="pct"/>
            <w:shd w:val="clear" w:color="auto" w:fill="FFFFFF" w:themeFill="background1"/>
          </w:tcPr>
          <w:p w14:paraId="63C48812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07" w:type="pct"/>
            <w:shd w:val="clear" w:color="auto" w:fill="FFFFFF" w:themeFill="background1"/>
          </w:tcPr>
          <w:p w14:paraId="05A5088A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91" w:type="pct"/>
            <w:shd w:val="clear" w:color="auto" w:fill="FFFFFF" w:themeFill="background1"/>
          </w:tcPr>
          <w:p w14:paraId="27453C20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58" w:type="pct"/>
            <w:shd w:val="clear" w:color="auto" w:fill="FFFFFF" w:themeFill="background1"/>
          </w:tcPr>
          <w:p w14:paraId="26204EA0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25" w:type="pct"/>
            <w:shd w:val="clear" w:color="auto" w:fill="FFFFFF" w:themeFill="background1"/>
          </w:tcPr>
          <w:p w14:paraId="157FCAE3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</w:tr>
      <w:tr w:rsidR="00CD09BE" w:rsidRPr="00863C91" w14:paraId="599030A0" w14:textId="629731EA" w:rsidTr="00CD09BE">
        <w:trPr>
          <w:trHeight w:val="746"/>
        </w:trPr>
        <w:tc>
          <w:tcPr>
            <w:tcW w:w="177" w:type="pct"/>
            <w:shd w:val="clear" w:color="auto" w:fill="BFBFBF" w:themeFill="background1" w:themeFillShade="BF"/>
          </w:tcPr>
          <w:p w14:paraId="5A1436A3" w14:textId="50DADCAD" w:rsidR="00CD09BE" w:rsidRPr="004A3A80" w:rsidRDefault="00CD09BE" w:rsidP="0055722F">
            <w:pPr>
              <w:pStyle w:val="NoSpacing"/>
              <w:contextualSpacing/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</w:pPr>
            <w:r>
              <w:rPr>
                <w:rFonts w:eastAsiaTheme="minorEastAsia"/>
                <w:color w:val="000000" w:themeColor="text1"/>
                <w:sz w:val="21"/>
                <w:szCs w:val="21"/>
                <w:lang w:eastAsia="lt-LT"/>
              </w:rPr>
              <w:t>4.</w:t>
            </w:r>
          </w:p>
        </w:tc>
        <w:tc>
          <w:tcPr>
            <w:tcW w:w="423" w:type="pct"/>
          </w:tcPr>
          <w:p w14:paraId="5480EA39" w14:textId="6DDC7BB7" w:rsidR="00CD09BE" w:rsidRPr="00484399" w:rsidRDefault="00CD09BE" w:rsidP="00484399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484399">
              <w:rPr>
                <w:rFonts w:ascii="Times New Roman" w:hAnsi="Times New Roman" w:cs="Times New Roman"/>
              </w:rPr>
              <w:t>Belaidžio tinklo saugumo testavimo specialistas</w:t>
            </w:r>
          </w:p>
        </w:tc>
        <w:tc>
          <w:tcPr>
            <w:tcW w:w="696" w:type="pct"/>
          </w:tcPr>
          <w:p w14:paraId="70A672D5" w14:textId="77777777" w:rsidR="00CD09BE" w:rsidRPr="004A3A80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698" w:type="pct"/>
          </w:tcPr>
          <w:p w14:paraId="3C904553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91" w:type="pct"/>
          </w:tcPr>
          <w:p w14:paraId="05C04305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39" w:type="pct"/>
            <w:shd w:val="clear" w:color="auto" w:fill="FFFFFF" w:themeFill="background1"/>
          </w:tcPr>
          <w:p w14:paraId="3BD7BD55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595" w:type="pct"/>
            <w:shd w:val="clear" w:color="auto" w:fill="FFFFFF" w:themeFill="background1"/>
          </w:tcPr>
          <w:p w14:paraId="5E87274A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07" w:type="pct"/>
            <w:shd w:val="clear" w:color="auto" w:fill="FFFFFF" w:themeFill="background1"/>
          </w:tcPr>
          <w:p w14:paraId="01FB31AE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91" w:type="pct"/>
            <w:shd w:val="clear" w:color="auto" w:fill="FFFFFF" w:themeFill="background1"/>
          </w:tcPr>
          <w:p w14:paraId="1CAD93FD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458" w:type="pct"/>
            <w:shd w:val="clear" w:color="auto" w:fill="FFFFFF" w:themeFill="background1"/>
          </w:tcPr>
          <w:p w14:paraId="4A131818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325" w:type="pct"/>
            <w:shd w:val="clear" w:color="auto" w:fill="FFFFFF" w:themeFill="background1"/>
          </w:tcPr>
          <w:p w14:paraId="5D62DAD6" w14:textId="77777777" w:rsidR="00CD09BE" w:rsidRPr="00863C91" w:rsidRDefault="00CD09BE" w:rsidP="0055722F">
            <w:pPr>
              <w:pStyle w:val="NoSpacing"/>
              <w:contextualSpacing/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0CD52CCB" w14:textId="4B1210B2" w:rsidR="003E1FE2" w:rsidRDefault="00CC29CE" w:rsidP="00CD09B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C29CE">
        <w:rPr>
          <w:rFonts w:ascii="Times New Roman" w:hAnsi="Times New Roman" w:cs="Times New Roman"/>
          <w:sz w:val="18"/>
          <w:szCs w:val="18"/>
          <w:lang w:val="en-US"/>
        </w:rPr>
        <w:t>*</w:t>
      </w:r>
      <w:r w:rsidRPr="00CC29CE">
        <w:rPr>
          <w:rFonts w:ascii="Times New Roman" w:hAnsi="Times New Roman" w:cs="Times New Roman"/>
          <w:sz w:val="18"/>
          <w:szCs w:val="18"/>
        </w:rPr>
        <w:t xml:space="preserve"> Jeigu siūlomas specialistas nėra tiekėjo darbuotojas, pateikiamas specialisto pasirašytas sutikimas teikti paslaugas, jeigu tiekėjas laimės viešąjį pirkimą ir bus pasirašyta pirkimo sutartis.</w:t>
      </w:r>
    </w:p>
    <w:p w14:paraId="2497D6AC" w14:textId="1EE738CA" w:rsidR="00CD09BE" w:rsidRPr="00CD09BE" w:rsidRDefault="00CD09BE" w:rsidP="00CD09B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D09BE">
        <w:rPr>
          <w:rFonts w:ascii="Times New Roman" w:hAnsi="Times New Roman" w:cs="Times New Roman"/>
          <w:sz w:val="18"/>
          <w:szCs w:val="18"/>
        </w:rPr>
        <w:t>** Jei lietuvių ar anglų kalba nėra gimtoji – ne žemesnis kaip B2 lygis arba tiekėjas nurodo, kad savo lėšomis užtikrins vertimą į lietuvių kalbą arba anglų kalbą, arba jei lietuvių ar anglų kalba gimtoji, pažymima „gimtoji“.</w:t>
      </w:r>
    </w:p>
    <w:p w14:paraId="70133808" w14:textId="77777777" w:rsidR="00CD09BE" w:rsidRPr="00CD09BE" w:rsidRDefault="00CD09BE" w:rsidP="00CD09B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D09BE">
        <w:rPr>
          <w:rFonts w:ascii="Times New Roman" w:hAnsi="Times New Roman" w:cs="Times New Roman"/>
          <w:sz w:val="18"/>
          <w:szCs w:val="18"/>
        </w:rPr>
        <w:lastRenderedPageBreak/>
        <w:t>Pateikiama tiek ir tokios informacijos, kad perkančioji organizacija galėtų visiškai įsitikinti, ar siūlomi specialistai turi nurodytą reikalaujamą patirtį, net jei lentelėje nėra išskirtas atitinkamai informacijai atskiras stulpelis.</w:t>
      </w:r>
    </w:p>
    <w:p w14:paraId="2CA08194" w14:textId="77777777" w:rsidR="00CD09BE" w:rsidRPr="00CC29CE" w:rsidRDefault="00CD09BE" w:rsidP="00CC29CE">
      <w:pPr>
        <w:spacing w:line="240" w:lineRule="auto"/>
        <w:jc w:val="both"/>
        <w:rPr>
          <w:rFonts w:ascii="Times New Roman" w:hAnsi="Times New Roman" w:cs="Times New Roman"/>
          <w:sz w:val="18"/>
          <w:szCs w:val="18"/>
          <w:lang w:val="en-US"/>
        </w:rPr>
      </w:pPr>
    </w:p>
    <w:sectPr w:rsidR="00CD09BE" w:rsidRPr="00CC29CE" w:rsidSect="00E52AEA">
      <w:pgSz w:w="16838" w:h="11906" w:orient="landscape"/>
      <w:pgMar w:top="990" w:right="1134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AEA"/>
    <w:rsid w:val="000444B5"/>
    <w:rsid w:val="00093604"/>
    <w:rsid w:val="002A5A83"/>
    <w:rsid w:val="00332AE0"/>
    <w:rsid w:val="003667F6"/>
    <w:rsid w:val="003E1FE2"/>
    <w:rsid w:val="0041399F"/>
    <w:rsid w:val="00413B2D"/>
    <w:rsid w:val="00424955"/>
    <w:rsid w:val="00484399"/>
    <w:rsid w:val="004A3A80"/>
    <w:rsid w:val="004B6432"/>
    <w:rsid w:val="004B697B"/>
    <w:rsid w:val="004D1DEF"/>
    <w:rsid w:val="004E681C"/>
    <w:rsid w:val="005622E8"/>
    <w:rsid w:val="005A6B8C"/>
    <w:rsid w:val="006D3EC8"/>
    <w:rsid w:val="006F34E5"/>
    <w:rsid w:val="007B7E62"/>
    <w:rsid w:val="0080026D"/>
    <w:rsid w:val="0083437D"/>
    <w:rsid w:val="00857B3B"/>
    <w:rsid w:val="00B11975"/>
    <w:rsid w:val="00BC3D4D"/>
    <w:rsid w:val="00BE5CDE"/>
    <w:rsid w:val="00CC29CE"/>
    <w:rsid w:val="00CD09BE"/>
    <w:rsid w:val="00CF686D"/>
    <w:rsid w:val="00D84ED1"/>
    <w:rsid w:val="00D86257"/>
    <w:rsid w:val="00D94004"/>
    <w:rsid w:val="00E52AEA"/>
    <w:rsid w:val="00EF5FA5"/>
    <w:rsid w:val="00FA1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1BE94"/>
  <w15:chartTrackingRefBased/>
  <w15:docId w15:val="{21FE1C31-921D-447B-918B-26BF3C1A1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AEA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52AEA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52A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2A5A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5A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5A83"/>
    <w:rPr>
      <w:rFonts w:eastAsiaTheme="minorEastAsia"/>
      <w:sz w:val="20"/>
      <w:szCs w:val="20"/>
      <w:lang w:val="lt-LT"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5A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5A83"/>
    <w:rPr>
      <w:rFonts w:eastAsiaTheme="minorEastAsia"/>
      <w:b/>
      <w:bCs/>
      <w:sz w:val="20"/>
      <w:szCs w:val="2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4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a774fe3e-27fb-42cb-9d0e-8b2fb3d72474}" enabled="1" method="Standard" siteId="{298c9912-d762-4211-a02c-8aba974f62f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4</cp:revision>
  <dcterms:created xsi:type="dcterms:W3CDTF">2025-09-05T05:03:00Z</dcterms:created>
  <dcterms:modified xsi:type="dcterms:W3CDTF">2025-09-05T05:36:00Z</dcterms:modified>
</cp:coreProperties>
</file>